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outlineLvl w:val="1"/>
        <w:rPr>
          <w:rFonts w:ascii="微软雅黑" w:hAnsi="微软雅黑" w:eastAsia="微软雅黑" w:cs="Arial"/>
          <w:color w:val="333333"/>
          <w:kern w:val="0"/>
          <w:sz w:val="35"/>
          <w:szCs w:val="35"/>
        </w:rPr>
      </w:pPr>
      <w:bookmarkStart w:id="0" w:name="_GoBack"/>
      <w:r>
        <w:rPr>
          <w:rFonts w:hint="eastAsia" w:ascii="微软雅黑" w:hAnsi="微软雅黑" w:eastAsia="微软雅黑" w:cs="Arial"/>
          <w:color w:val="333333"/>
          <w:kern w:val="0"/>
          <w:sz w:val="35"/>
          <w:szCs w:val="35"/>
        </w:rPr>
        <w:t>杭州师范大学202</w:t>
      </w:r>
      <w:r>
        <w:rPr>
          <w:rFonts w:hint="eastAsia" w:ascii="微软雅黑" w:hAnsi="微软雅黑" w:eastAsia="微软雅黑" w:cs="Arial"/>
          <w:color w:val="333333"/>
          <w:kern w:val="0"/>
          <w:sz w:val="35"/>
          <w:szCs w:val="35"/>
          <w:lang w:val="en-US" w:eastAsia="zh-CN"/>
        </w:rPr>
        <w:t>2</w:t>
      </w:r>
      <w:r>
        <w:rPr>
          <w:rFonts w:hint="eastAsia" w:ascii="微软雅黑" w:hAnsi="微软雅黑" w:eastAsia="微软雅黑" w:cs="Arial"/>
          <w:color w:val="333333"/>
          <w:kern w:val="0"/>
          <w:sz w:val="35"/>
          <w:szCs w:val="35"/>
        </w:rPr>
        <w:t>年博士招生网络远程考试考场规则</w:t>
      </w:r>
      <w:bookmarkEnd w:id="0"/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.考生应当自觉服从考试工作人员管理，严格遵从考试工作人员关于网络远程考场入场、离场、打开视频的指令，不得以任何理由妨碍考试工作人员履行职责，不得扰乱网络远程考试考场及其他相关网络远程场所的秩序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2.考生应按要求备妥软硬件条件和网络环境，提前安装指定软件配合软件测试。按规定时间启动指定软件或登录指定网络平台参加网络远程考试。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3.考生必须凭本人《准考证》和有效居民身份证参加网络远程考试，并主动配合身份验证核查等。考试期间不允许采用任何方式变声、更改人像。不得由他人替考，也不得接受他人或机构以任何方式助考。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4.考生应选择独立安静房间独自参加网络远程考试。整个考试期间，房间必须保持安静明亮，房间内不得</w:t>
      </w:r>
      <w:r>
        <w:rPr>
          <w:rFonts w:hint="eastAsia" w:asciiTheme="minorEastAsia" w:hAnsiTheme="minorEastAsia"/>
          <w:sz w:val="28"/>
          <w:szCs w:val="28"/>
        </w:rPr>
        <w:t>出现</w:t>
      </w:r>
      <w:r>
        <w:rPr>
          <w:rFonts w:asciiTheme="minorEastAsia" w:hAnsiTheme="minorEastAsia"/>
          <w:sz w:val="28"/>
          <w:szCs w:val="28"/>
        </w:rPr>
        <w:t>其他人</w:t>
      </w:r>
      <w:r>
        <w:rPr>
          <w:rFonts w:hint="eastAsia" w:asciiTheme="minorEastAsia" w:hAnsiTheme="minorEastAsia"/>
          <w:sz w:val="28"/>
          <w:szCs w:val="28"/>
        </w:rPr>
        <w:t>或</w:t>
      </w:r>
      <w:r>
        <w:rPr>
          <w:rFonts w:asciiTheme="minorEastAsia" w:hAnsiTheme="minorEastAsia"/>
          <w:sz w:val="28"/>
          <w:szCs w:val="28"/>
        </w:rPr>
        <w:t>声音</w:t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考生中途不得离开</w:t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中途离开视为考试结束。考试期间视频背景必须是真实环境，不允许使用虚拟背景、更换视频背景。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5.</w:t>
      </w:r>
      <w:r>
        <w:rPr>
          <w:rFonts w:hint="eastAsia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考试采取双机位模式，一台设备（答题设备）从正面拍摄，另一台设备（监考设备）从考生侧后方拍摄。考生</w:t>
      </w:r>
      <w:r>
        <w:rPr>
          <w:rFonts w:asciiTheme="minorEastAsia" w:hAnsiTheme="minorEastAsia"/>
          <w:sz w:val="28"/>
          <w:szCs w:val="28"/>
        </w:rPr>
        <w:t>全程正面免冠朝向</w:t>
      </w:r>
      <w:r>
        <w:rPr>
          <w:rFonts w:hint="eastAsia" w:asciiTheme="minorEastAsia" w:hAnsiTheme="minorEastAsia"/>
          <w:sz w:val="28"/>
          <w:szCs w:val="28"/>
        </w:rPr>
        <w:t>答题</w:t>
      </w:r>
      <w:r>
        <w:rPr>
          <w:rFonts w:asciiTheme="minorEastAsia" w:hAnsiTheme="minorEastAsia"/>
          <w:sz w:val="28"/>
          <w:szCs w:val="28"/>
        </w:rPr>
        <w:t>摄像头，保证头肩部及双手出现在视频画面正中间。</w:t>
      </w:r>
      <w:r>
        <w:rPr>
          <w:rFonts w:hint="eastAsia" w:asciiTheme="minorEastAsia" w:hAnsiTheme="minorEastAsia"/>
          <w:sz w:val="28"/>
          <w:szCs w:val="28"/>
        </w:rPr>
        <w:t>监考设备应距离一米左右，确保</w:t>
      </w:r>
      <w:r>
        <w:rPr>
          <w:rFonts w:asciiTheme="minorEastAsia" w:hAnsiTheme="minorEastAsia"/>
          <w:sz w:val="28"/>
          <w:szCs w:val="28"/>
        </w:rPr>
        <w:t>考生本人及答题设备屏幕清晰可见</w:t>
      </w:r>
      <w:r>
        <w:rPr>
          <w:rFonts w:hint="eastAsia" w:asciiTheme="minorEastAsia" w:hAnsiTheme="minorEastAsia"/>
          <w:sz w:val="28"/>
          <w:szCs w:val="28"/>
        </w:rPr>
        <w:t>。</w:t>
      </w:r>
      <w:r>
        <w:rPr>
          <w:rFonts w:asciiTheme="minorEastAsia" w:hAnsiTheme="minorEastAsia"/>
          <w:sz w:val="28"/>
          <w:szCs w:val="28"/>
        </w:rPr>
        <w:t>音频视频必须全程开启，考生全程不得佩戴口罩保证面部清晰可见，头发不可遮挡耳朵。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6.</w:t>
      </w:r>
      <w:r>
        <w:rPr>
          <w:rFonts w:hint="eastAsia" w:asciiTheme="minorEastAsia" w:hAnsiTheme="minorEastAsia"/>
          <w:sz w:val="28"/>
          <w:szCs w:val="28"/>
        </w:rPr>
        <w:t>初试</w:t>
      </w:r>
      <w:r>
        <w:rPr>
          <w:rFonts w:asciiTheme="minorEastAsia" w:hAnsiTheme="minorEastAsia"/>
          <w:sz w:val="28"/>
          <w:szCs w:val="28"/>
        </w:rPr>
        <w:t>期间不得以任何方式查阅资料</w:t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复试按照学院相关要求进行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7.考试期间考生不得录屏录像录音。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8.考试期间如发生设备或网络故障，应主动采用规定方式与</w:t>
      </w:r>
      <w:r>
        <w:rPr>
          <w:rFonts w:hint="eastAsia" w:asciiTheme="minorEastAsia" w:hAnsiTheme="minorEastAsia"/>
          <w:sz w:val="28"/>
          <w:szCs w:val="28"/>
        </w:rPr>
        <w:t>学校</w:t>
      </w:r>
      <w:r>
        <w:rPr>
          <w:rFonts w:asciiTheme="minorEastAsia" w:hAnsiTheme="minorEastAsia"/>
          <w:sz w:val="28"/>
          <w:szCs w:val="28"/>
        </w:rPr>
        <w:t>保持沟通。</w:t>
      </w:r>
    </w:p>
    <w:p>
      <w:pPr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i">
    <w:altName w:val="微软雅黑"/>
    <w:panose1 w:val="00000000000000000000"/>
    <w:charset w:val="50"/>
    <w:family w:val="auto"/>
    <w:pitch w:val="default"/>
    <w:sig w:usb0="00000000" w:usb1="00000000" w:usb2="00000010" w:usb3="00000000" w:csb0="0004001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B1A"/>
    <w:rsid w:val="00060B1A"/>
    <w:rsid w:val="00164252"/>
    <w:rsid w:val="00250988"/>
    <w:rsid w:val="002D2FC0"/>
    <w:rsid w:val="003B6AA1"/>
    <w:rsid w:val="003E47C3"/>
    <w:rsid w:val="005F5C68"/>
    <w:rsid w:val="00641219"/>
    <w:rsid w:val="00683DFE"/>
    <w:rsid w:val="00842919"/>
    <w:rsid w:val="009174C3"/>
    <w:rsid w:val="009F68EB"/>
    <w:rsid w:val="00AE5DF9"/>
    <w:rsid w:val="00C61496"/>
    <w:rsid w:val="00D52F86"/>
    <w:rsid w:val="00EA1959"/>
    <w:rsid w:val="00FA11BB"/>
    <w:rsid w:val="61FF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widowControl/>
      <w:spacing w:before="340" w:after="330" w:line="578" w:lineRule="auto"/>
      <w:jc w:val="left"/>
      <w:outlineLvl w:val="0"/>
    </w:pPr>
    <w:rPr>
      <w:rFonts w:ascii="Cambria" w:hAnsi="Cambria" w:eastAsiaTheme="majorEastAsia"/>
      <w:b/>
      <w:bCs/>
      <w:kern w:val="44"/>
      <w:sz w:val="28"/>
      <w:szCs w:val="44"/>
    </w:rPr>
  </w:style>
  <w:style w:type="paragraph" w:styleId="3">
    <w:name w:val="heading 3"/>
    <w:basedOn w:val="1"/>
    <w:next w:val="1"/>
    <w:link w:val="10"/>
    <w:qFormat/>
    <w:uiPriority w:val="0"/>
    <w:pPr>
      <w:keepNext/>
      <w:keepLines/>
      <w:widowControl/>
      <w:spacing w:before="280"/>
      <w:jc w:val="left"/>
      <w:outlineLvl w:val="2"/>
    </w:pPr>
    <w:rPr>
      <w:rFonts w:ascii="Hei" w:hAnsi="Calibri" w:eastAsiaTheme="majorEastAsia"/>
      <w:b/>
      <w:bCs/>
      <w:sz w:val="24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Char"/>
    <w:basedOn w:val="8"/>
    <w:link w:val="2"/>
    <w:qFormat/>
    <w:uiPriority w:val="0"/>
    <w:rPr>
      <w:rFonts w:ascii="Cambria" w:hAnsi="Cambria" w:eastAsiaTheme="majorEastAsia"/>
      <w:b/>
      <w:bCs/>
      <w:kern w:val="44"/>
      <w:sz w:val="28"/>
      <w:szCs w:val="44"/>
    </w:rPr>
  </w:style>
  <w:style w:type="character" w:customStyle="1" w:styleId="10">
    <w:name w:val="标题 3 Char"/>
    <w:basedOn w:val="8"/>
    <w:link w:val="3"/>
    <w:qFormat/>
    <w:uiPriority w:val="0"/>
    <w:rPr>
      <w:rFonts w:ascii="Hei" w:hAnsi="Calibri" w:eastAsiaTheme="majorEastAsia"/>
      <w:b/>
      <w:bCs/>
      <w:sz w:val="24"/>
      <w:szCs w:val="24"/>
    </w:rPr>
  </w:style>
  <w:style w:type="character" w:customStyle="1" w:styleId="11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540</Characters>
  <Lines>4</Lines>
  <Paragraphs>1</Paragraphs>
  <TotalTime>31</TotalTime>
  <ScaleCrop>false</ScaleCrop>
  <LinksUpToDate>false</LinksUpToDate>
  <CharactersWithSpaces>633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2020-04-29T01:25:00Z</dcterms:created>
  <dc:creator>dell</dc:creator>
  <cp:lastModifiedBy>admin</cp:lastModifiedBy>
  <cp:lastPrinted>2020-04-29T07:04:00Z</cp:lastPrinted>
  <dcterms:modified xsi:type="dcterms:W3CDTF">2022-04-27T01:56:52Z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A5D74C6F8E21433499EE044645647522</vt:lpwstr>
  </property>
</Properties>
</file>